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57" w:rsidRDefault="00FE1E8D"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Queensland </w:t>
      </w:r>
      <w:r w:rsidRPr="00FE1E8D">
        <w:rPr>
          <w:rFonts w:ascii="Arial" w:hAnsi="Arial" w:cs="Arial"/>
          <w:bCs/>
          <w:spacing w:val="-3"/>
          <w:sz w:val="22"/>
          <w:szCs w:val="22"/>
        </w:rPr>
        <w:t>A</w:t>
      </w:r>
      <w:r w:rsidR="00180637">
        <w:rPr>
          <w:rFonts w:ascii="Arial" w:hAnsi="Arial" w:cs="Arial"/>
          <w:bCs/>
          <w:spacing w:val="-3"/>
          <w:sz w:val="22"/>
          <w:szCs w:val="22"/>
        </w:rPr>
        <w:t xml:space="preserve">ll Codes Racing Industry Board (QACRIB) </w:t>
      </w:r>
      <w:r>
        <w:rPr>
          <w:rFonts w:ascii="Arial" w:hAnsi="Arial" w:cs="Arial"/>
          <w:bCs/>
          <w:spacing w:val="-3"/>
          <w:sz w:val="22"/>
          <w:szCs w:val="22"/>
        </w:rPr>
        <w:t xml:space="preserve">is responsible for </w:t>
      </w:r>
      <w:r w:rsidR="00E7102C">
        <w:rPr>
          <w:rFonts w:ascii="Arial" w:hAnsi="Arial" w:cs="Arial"/>
          <w:bCs/>
          <w:spacing w:val="-3"/>
          <w:sz w:val="22"/>
          <w:szCs w:val="22"/>
        </w:rPr>
        <w:t>the good management of the racing industry</w:t>
      </w:r>
      <w:r>
        <w:rPr>
          <w:rFonts w:ascii="Arial" w:hAnsi="Arial" w:cs="Arial"/>
          <w:bCs/>
          <w:spacing w:val="-3"/>
          <w:sz w:val="22"/>
          <w:szCs w:val="22"/>
        </w:rPr>
        <w:t xml:space="preserve"> </w:t>
      </w:r>
      <w:r w:rsidR="00E7102C">
        <w:rPr>
          <w:rFonts w:ascii="Arial" w:hAnsi="Arial" w:cs="Arial"/>
          <w:bCs/>
          <w:spacing w:val="-3"/>
          <w:sz w:val="22"/>
          <w:szCs w:val="22"/>
        </w:rPr>
        <w:t>in Queensland, including thoroughbred racing, harness racing and greyhound racing.</w:t>
      </w:r>
    </w:p>
    <w:p w:rsidR="00180637" w:rsidRDefault="00F516C2"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Pr>
          <w:rFonts w:ascii="Arial" w:hAnsi="Arial" w:cs="Arial"/>
          <w:bCs/>
          <w:i/>
          <w:spacing w:val="-3"/>
          <w:sz w:val="22"/>
          <w:szCs w:val="22"/>
        </w:rPr>
        <w:t>Racing Act 2002</w:t>
      </w:r>
      <w:r>
        <w:rPr>
          <w:rFonts w:ascii="Arial" w:hAnsi="Arial" w:cs="Arial"/>
          <w:bCs/>
          <w:spacing w:val="-3"/>
          <w:sz w:val="22"/>
          <w:szCs w:val="22"/>
        </w:rPr>
        <w:t xml:space="preserve"> provides that the</w:t>
      </w:r>
      <w:r w:rsidR="00180637">
        <w:rPr>
          <w:rFonts w:ascii="Arial" w:hAnsi="Arial" w:cs="Arial"/>
          <w:bCs/>
          <w:spacing w:val="-3"/>
          <w:sz w:val="22"/>
          <w:szCs w:val="22"/>
        </w:rPr>
        <w:t xml:space="preserve"> QACRIB includes among its members, the chairpersons of the </w:t>
      </w:r>
      <w:r w:rsidR="00180637" w:rsidRPr="00180637">
        <w:rPr>
          <w:rFonts w:ascii="Arial" w:hAnsi="Arial" w:cs="Arial"/>
          <w:bCs/>
          <w:spacing w:val="-3"/>
          <w:sz w:val="22"/>
          <w:szCs w:val="22"/>
        </w:rPr>
        <w:t>Queensland Thoroughbred Racing Board, the Queensland Harness Racing Board and the Queensland Greyhound Racing Board</w:t>
      </w:r>
      <w:r>
        <w:rPr>
          <w:rFonts w:ascii="Arial" w:hAnsi="Arial" w:cs="Arial"/>
          <w:bCs/>
          <w:spacing w:val="-3"/>
          <w:sz w:val="22"/>
          <w:szCs w:val="22"/>
        </w:rPr>
        <w:t>, in addition to two other members</w:t>
      </w:r>
      <w:r w:rsidR="00180637">
        <w:rPr>
          <w:rFonts w:ascii="Arial" w:hAnsi="Arial" w:cs="Arial"/>
          <w:bCs/>
          <w:spacing w:val="-3"/>
          <w:sz w:val="22"/>
          <w:szCs w:val="22"/>
        </w:rPr>
        <w:t xml:space="preserve">. </w:t>
      </w:r>
    </w:p>
    <w:p w:rsidR="008B2402" w:rsidRDefault="008B2402"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Racing Integrity Bill 2015 </w:t>
      </w:r>
      <w:r w:rsidR="002C7289">
        <w:rPr>
          <w:rFonts w:ascii="Arial" w:hAnsi="Arial" w:cs="Arial"/>
          <w:bCs/>
          <w:spacing w:val="-3"/>
          <w:sz w:val="22"/>
          <w:szCs w:val="22"/>
        </w:rPr>
        <w:t>would</w:t>
      </w:r>
      <w:r>
        <w:rPr>
          <w:rFonts w:ascii="Arial" w:hAnsi="Arial" w:cs="Arial"/>
          <w:bCs/>
          <w:spacing w:val="-3"/>
          <w:sz w:val="22"/>
          <w:szCs w:val="22"/>
        </w:rPr>
        <w:t xml:space="preserve"> extinguish the existing membership of the QACRIB and </w:t>
      </w:r>
      <w:r w:rsidR="00DA04BC">
        <w:rPr>
          <w:rFonts w:ascii="Arial" w:hAnsi="Arial" w:cs="Arial"/>
          <w:bCs/>
          <w:spacing w:val="-3"/>
          <w:sz w:val="22"/>
          <w:szCs w:val="22"/>
        </w:rPr>
        <w:t>amend the QACRIB</w:t>
      </w:r>
      <w:r>
        <w:rPr>
          <w:rFonts w:ascii="Arial" w:hAnsi="Arial" w:cs="Arial"/>
          <w:bCs/>
          <w:spacing w:val="-3"/>
          <w:sz w:val="22"/>
          <w:szCs w:val="22"/>
        </w:rPr>
        <w:t xml:space="preserve"> </w:t>
      </w:r>
      <w:r w:rsidR="00DA04BC">
        <w:rPr>
          <w:rFonts w:ascii="Arial" w:hAnsi="Arial" w:cs="Arial"/>
          <w:bCs/>
          <w:spacing w:val="-3"/>
          <w:sz w:val="22"/>
          <w:szCs w:val="22"/>
        </w:rPr>
        <w:t>to</w:t>
      </w:r>
      <w:r>
        <w:rPr>
          <w:rFonts w:ascii="Arial" w:hAnsi="Arial" w:cs="Arial"/>
          <w:bCs/>
          <w:spacing w:val="-3"/>
          <w:sz w:val="22"/>
          <w:szCs w:val="22"/>
        </w:rPr>
        <w:t xml:space="preserve"> the Racing Queensland Board. The Bill </w:t>
      </w:r>
      <w:r w:rsidR="002C7289">
        <w:rPr>
          <w:rFonts w:ascii="Arial" w:hAnsi="Arial" w:cs="Arial"/>
          <w:bCs/>
          <w:spacing w:val="-3"/>
          <w:sz w:val="22"/>
          <w:szCs w:val="22"/>
        </w:rPr>
        <w:t xml:space="preserve">would </w:t>
      </w:r>
      <w:r>
        <w:rPr>
          <w:rFonts w:ascii="Arial" w:hAnsi="Arial" w:cs="Arial"/>
          <w:bCs/>
          <w:spacing w:val="-3"/>
          <w:sz w:val="22"/>
          <w:szCs w:val="22"/>
        </w:rPr>
        <w:t xml:space="preserve">also restructure the </w:t>
      </w:r>
      <w:r w:rsidR="0047110F">
        <w:rPr>
          <w:rFonts w:ascii="Arial" w:hAnsi="Arial" w:cs="Arial"/>
          <w:bCs/>
          <w:spacing w:val="-3"/>
          <w:sz w:val="22"/>
          <w:szCs w:val="22"/>
        </w:rPr>
        <w:t>b</w:t>
      </w:r>
      <w:r>
        <w:rPr>
          <w:rFonts w:ascii="Arial" w:hAnsi="Arial" w:cs="Arial"/>
          <w:bCs/>
          <w:spacing w:val="-3"/>
          <w:sz w:val="22"/>
          <w:szCs w:val="22"/>
        </w:rPr>
        <w:t>oard to include an additional two members.</w:t>
      </w:r>
    </w:p>
    <w:p w:rsidR="00094CEE" w:rsidRPr="002A2026" w:rsidRDefault="002A2026" w:rsidP="002A2026">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00094CEE" w:rsidRPr="002A2026">
        <w:rPr>
          <w:rFonts w:ascii="Arial" w:hAnsi="Arial" w:cs="Arial"/>
          <w:sz w:val="22"/>
          <w:szCs w:val="22"/>
          <w:u w:val="single"/>
        </w:rPr>
        <w:t>endorsed</w:t>
      </w:r>
      <w:r w:rsidR="00094CEE" w:rsidRPr="002A2026">
        <w:rPr>
          <w:rFonts w:ascii="Arial" w:hAnsi="Arial" w:cs="Arial"/>
          <w:sz w:val="22"/>
          <w:szCs w:val="22"/>
        </w:rPr>
        <w:t xml:space="preserve"> that the following persons be recommended to the Governor in Council for appointment to casual vacancies for a term commencing from </w:t>
      </w:r>
      <w:r w:rsidR="00156867" w:rsidRPr="002A2026">
        <w:rPr>
          <w:rFonts w:ascii="Arial" w:hAnsi="Arial" w:cs="Arial"/>
          <w:sz w:val="22"/>
          <w:szCs w:val="22"/>
        </w:rPr>
        <w:t xml:space="preserve">the date of Governor in Council approval </w:t>
      </w:r>
      <w:r w:rsidR="00094CEE" w:rsidRPr="002A2026">
        <w:rPr>
          <w:rFonts w:ascii="Arial" w:hAnsi="Arial" w:cs="Arial"/>
          <w:sz w:val="22"/>
          <w:szCs w:val="22"/>
        </w:rPr>
        <w:t>up to and including 30 April 2016:</w:t>
      </w:r>
    </w:p>
    <w:p w:rsidR="00094CEE" w:rsidRPr="00094CEE" w:rsidRDefault="00094CEE" w:rsidP="00006238">
      <w:pPr>
        <w:numPr>
          <w:ilvl w:val="0"/>
          <w:numId w:val="10"/>
        </w:numPr>
        <w:spacing w:before="240"/>
        <w:jc w:val="both"/>
        <w:rPr>
          <w:rFonts w:ascii="Arial" w:hAnsi="Arial" w:cs="Arial"/>
          <w:sz w:val="22"/>
          <w:szCs w:val="22"/>
        </w:rPr>
      </w:pPr>
      <w:r w:rsidRPr="00094CEE">
        <w:rPr>
          <w:rFonts w:ascii="Arial" w:hAnsi="Arial" w:cs="Arial"/>
          <w:sz w:val="22"/>
          <w:szCs w:val="22"/>
        </w:rPr>
        <w:t>Mr Steven Wilson AM (chairperson, Queensland All Codes Racing Industry Board);</w:t>
      </w:r>
    </w:p>
    <w:p w:rsidR="001745A6" w:rsidRDefault="001745A6" w:rsidP="00006238">
      <w:pPr>
        <w:numPr>
          <w:ilvl w:val="0"/>
          <w:numId w:val="10"/>
        </w:numPr>
        <w:spacing w:before="120"/>
        <w:jc w:val="both"/>
        <w:rPr>
          <w:rFonts w:ascii="Arial" w:hAnsi="Arial" w:cs="Arial"/>
          <w:sz w:val="22"/>
          <w:szCs w:val="22"/>
        </w:rPr>
      </w:pPr>
      <w:r>
        <w:rPr>
          <w:rFonts w:ascii="Arial" w:hAnsi="Arial" w:cs="Arial"/>
          <w:sz w:val="22"/>
          <w:szCs w:val="22"/>
        </w:rPr>
        <w:t>Mr Jim Rundle (chairperson, Queensland Thoroughbred Racing Board).</w:t>
      </w:r>
    </w:p>
    <w:p w:rsidR="00094CEE" w:rsidRPr="00094CEE" w:rsidRDefault="00094CEE" w:rsidP="00006238">
      <w:pPr>
        <w:numPr>
          <w:ilvl w:val="0"/>
          <w:numId w:val="10"/>
        </w:numPr>
        <w:spacing w:before="120"/>
        <w:jc w:val="both"/>
        <w:rPr>
          <w:rFonts w:ascii="Arial" w:hAnsi="Arial" w:cs="Arial"/>
          <w:sz w:val="22"/>
          <w:szCs w:val="22"/>
        </w:rPr>
      </w:pPr>
      <w:r w:rsidRPr="00094CEE">
        <w:rPr>
          <w:rFonts w:ascii="Arial" w:hAnsi="Arial" w:cs="Arial"/>
          <w:sz w:val="22"/>
          <w:szCs w:val="22"/>
        </w:rPr>
        <w:t xml:space="preserve">Ms Margaret Reynolds (chairperson, Queensland Harness Racing Board); </w:t>
      </w:r>
    </w:p>
    <w:p w:rsidR="00006238" w:rsidRPr="00E033E9" w:rsidRDefault="00094CEE" w:rsidP="00E033E9">
      <w:pPr>
        <w:numPr>
          <w:ilvl w:val="0"/>
          <w:numId w:val="10"/>
        </w:numPr>
        <w:spacing w:before="120"/>
        <w:jc w:val="both"/>
        <w:rPr>
          <w:rFonts w:ascii="Arial" w:hAnsi="Arial" w:cs="Arial"/>
          <w:sz w:val="22"/>
          <w:szCs w:val="22"/>
        </w:rPr>
      </w:pPr>
      <w:r w:rsidRPr="00094CEE">
        <w:rPr>
          <w:rFonts w:ascii="Arial" w:hAnsi="Arial" w:cs="Arial"/>
          <w:sz w:val="22"/>
          <w:szCs w:val="22"/>
        </w:rPr>
        <w:t>Mr Dale Cartwright (chairperson, Queensland Greyhound Racing Board);</w:t>
      </w:r>
      <w:r w:rsidR="00006238">
        <w:rPr>
          <w:rFonts w:ascii="Arial" w:hAnsi="Arial" w:cs="Arial"/>
          <w:sz w:val="22"/>
          <w:szCs w:val="22"/>
        </w:rPr>
        <w:t xml:space="preserve"> and</w:t>
      </w:r>
    </w:p>
    <w:p w:rsidR="00165BEB" w:rsidRPr="00165BEB" w:rsidRDefault="00006238" w:rsidP="00006238">
      <w:pPr>
        <w:numPr>
          <w:ilvl w:val="0"/>
          <w:numId w:val="1"/>
        </w:numPr>
        <w:tabs>
          <w:tab w:val="clear" w:pos="720"/>
          <w:tab w:val="num" w:pos="360"/>
        </w:tabs>
        <w:spacing w:before="240"/>
        <w:ind w:left="360"/>
        <w:jc w:val="both"/>
        <w:rPr>
          <w:rFonts w:ascii="Arial" w:hAnsi="Arial" w:cs="Arial"/>
          <w:sz w:val="22"/>
          <w:szCs w:val="22"/>
        </w:rPr>
      </w:pPr>
      <w:r w:rsidRPr="00006238">
        <w:rPr>
          <w:rFonts w:ascii="Arial" w:hAnsi="Arial" w:cs="Arial"/>
          <w:sz w:val="22"/>
          <w:szCs w:val="22"/>
          <w:u w:val="single"/>
        </w:rPr>
        <w:t xml:space="preserve">Cabinet </w:t>
      </w:r>
      <w:r w:rsidR="00165BEB" w:rsidRPr="00006238">
        <w:rPr>
          <w:rFonts w:ascii="Arial" w:hAnsi="Arial" w:cs="Arial"/>
          <w:sz w:val="22"/>
          <w:szCs w:val="22"/>
          <w:u w:val="single"/>
        </w:rPr>
        <w:t>noted</w:t>
      </w:r>
      <w:r w:rsidR="00165BEB" w:rsidRPr="00165BEB">
        <w:rPr>
          <w:rFonts w:ascii="Arial" w:hAnsi="Arial" w:cs="Arial"/>
          <w:sz w:val="22"/>
          <w:szCs w:val="22"/>
        </w:rPr>
        <w:t xml:space="preserve"> that the Queensland Racing Integrity Bill 2015 </w:t>
      </w:r>
      <w:r w:rsidR="002C7289">
        <w:rPr>
          <w:rFonts w:ascii="Arial" w:hAnsi="Arial" w:cs="Arial"/>
          <w:sz w:val="22"/>
          <w:szCs w:val="22"/>
        </w:rPr>
        <w:t>would</w:t>
      </w:r>
      <w:r w:rsidR="00165BEB" w:rsidRPr="00165BEB">
        <w:rPr>
          <w:rFonts w:ascii="Arial" w:hAnsi="Arial" w:cs="Arial"/>
          <w:sz w:val="22"/>
          <w:szCs w:val="22"/>
        </w:rPr>
        <w:t xml:space="preserve"> amend the name of the Queensland All Codes Racing Industry Board to the Racing Queensland Board, and abolish the control boards</w:t>
      </w:r>
    </w:p>
    <w:p w:rsidR="00094CEE" w:rsidRPr="00094CEE" w:rsidRDefault="00006238" w:rsidP="00006238">
      <w:pPr>
        <w:numPr>
          <w:ilvl w:val="0"/>
          <w:numId w:val="1"/>
        </w:numPr>
        <w:tabs>
          <w:tab w:val="clear" w:pos="720"/>
          <w:tab w:val="num" w:pos="360"/>
        </w:tabs>
        <w:spacing w:before="240"/>
        <w:ind w:left="360"/>
        <w:jc w:val="both"/>
        <w:rPr>
          <w:rFonts w:ascii="Arial" w:hAnsi="Arial" w:cs="Arial"/>
          <w:sz w:val="22"/>
          <w:szCs w:val="22"/>
        </w:rPr>
      </w:pPr>
      <w:r w:rsidRPr="00006238">
        <w:rPr>
          <w:rFonts w:ascii="Arial" w:hAnsi="Arial" w:cs="Arial"/>
          <w:sz w:val="22"/>
          <w:szCs w:val="22"/>
          <w:u w:val="single"/>
        </w:rPr>
        <w:t xml:space="preserve">Cabinet </w:t>
      </w:r>
      <w:r w:rsidR="00094CEE" w:rsidRPr="00006238">
        <w:rPr>
          <w:rFonts w:ascii="Arial" w:hAnsi="Arial" w:cs="Arial"/>
          <w:sz w:val="22"/>
          <w:szCs w:val="22"/>
          <w:u w:val="single"/>
        </w:rPr>
        <w:t>endorsed</w:t>
      </w:r>
      <w:r w:rsidR="00094CEE" w:rsidRPr="000912A3">
        <w:rPr>
          <w:rFonts w:ascii="Arial" w:hAnsi="Arial" w:cs="Arial"/>
          <w:sz w:val="22"/>
          <w:szCs w:val="22"/>
        </w:rPr>
        <w:t xml:space="preserve"> </w:t>
      </w:r>
      <w:r w:rsidR="00094CEE" w:rsidRPr="00094CEE">
        <w:rPr>
          <w:rFonts w:ascii="Arial" w:hAnsi="Arial" w:cs="Arial"/>
          <w:sz w:val="22"/>
          <w:szCs w:val="22"/>
        </w:rPr>
        <w:t>that, from the commencement of the Racing Integrity Bill 2015, the following persons be recommended to the Governor in Council for appointment to the Racing Queensland Board for the terms outlined below:</w:t>
      </w:r>
    </w:p>
    <w:p w:rsidR="00094CEE" w:rsidRDefault="00094CEE" w:rsidP="00E033E9">
      <w:pPr>
        <w:numPr>
          <w:ilvl w:val="0"/>
          <w:numId w:val="10"/>
        </w:numPr>
        <w:spacing w:before="120"/>
        <w:jc w:val="both"/>
        <w:rPr>
          <w:rFonts w:ascii="Arial" w:hAnsi="Arial" w:cs="Arial"/>
          <w:sz w:val="22"/>
          <w:szCs w:val="22"/>
        </w:rPr>
      </w:pPr>
      <w:r w:rsidRPr="00094CEE">
        <w:rPr>
          <w:rFonts w:ascii="Arial" w:hAnsi="Arial" w:cs="Arial"/>
          <w:sz w:val="22"/>
          <w:szCs w:val="22"/>
        </w:rPr>
        <w:t>Mr Steven Wilson AM (chairperson) for a term of three years;</w:t>
      </w:r>
    </w:p>
    <w:p w:rsidR="001745A6" w:rsidRPr="00094CEE" w:rsidRDefault="001745A6" w:rsidP="00E033E9">
      <w:pPr>
        <w:numPr>
          <w:ilvl w:val="0"/>
          <w:numId w:val="10"/>
        </w:numPr>
        <w:spacing w:before="120"/>
        <w:jc w:val="both"/>
        <w:rPr>
          <w:rFonts w:ascii="Arial" w:hAnsi="Arial" w:cs="Arial"/>
          <w:sz w:val="22"/>
          <w:szCs w:val="22"/>
        </w:rPr>
      </w:pPr>
      <w:r>
        <w:rPr>
          <w:rFonts w:ascii="Arial" w:hAnsi="Arial" w:cs="Arial"/>
          <w:sz w:val="22"/>
          <w:szCs w:val="22"/>
        </w:rPr>
        <w:t xml:space="preserve">Mr Jim Rundle (member) for a term of one year; </w:t>
      </w:r>
    </w:p>
    <w:p w:rsidR="00094CEE" w:rsidRPr="00094CEE" w:rsidRDefault="00094CEE" w:rsidP="00E033E9">
      <w:pPr>
        <w:numPr>
          <w:ilvl w:val="0"/>
          <w:numId w:val="10"/>
        </w:numPr>
        <w:spacing w:before="120"/>
        <w:jc w:val="both"/>
        <w:rPr>
          <w:rFonts w:ascii="Arial" w:hAnsi="Arial" w:cs="Arial"/>
          <w:sz w:val="22"/>
          <w:szCs w:val="22"/>
        </w:rPr>
      </w:pPr>
      <w:r w:rsidRPr="00094CEE">
        <w:rPr>
          <w:rFonts w:ascii="Arial" w:hAnsi="Arial" w:cs="Arial"/>
          <w:sz w:val="22"/>
          <w:szCs w:val="22"/>
        </w:rPr>
        <w:t>Ms Margaret Reynolds (member) for a term of one year; and</w:t>
      </w:r>
    </w:p>
    <w:p w:rsidR="00094CEE" w:rsidRPr="00094CEE" w:rsidRDefault="00094CEE" w:rsidP="00E033E9">
      <w:pPr>
        <w:numPr>
          <w:ilvl w:val="0"/>
          <w:numId w:val="10"/>
        </w:numPr>
        <w:spacing w:before="120"/>
        <w:jc w:val="both"/>
        <w:rPr>
          <w:rFonts w:ascii="Arial" w:hAnsi="Arial" w:cs="Arial"/>
          <w:sz w:val="22"/>
          <w:szCs w:val="22"/>
        </w:rPr>
      </w:pPr>
      <w:r w:rsidRPr="00094CEE">
        <w:rPr>
          <w:rFonts w:ascii="Arial" w:hAnsi="Arial" w:cs="Arial"/>
          <w:sz w:val="22"/>
          <w:szCs w:val="22"/>
        </w:rPr>
        <w:t>Mr Dale Cartwright (member) for a term of one year</w:t>
      </w:r>
      <w:r w:rsidR="002C7289">
        <w:rPr>
          <w:rFonts w:ascii="Arial" w:hAnsi="Arial" w:cs="Arial"/>
          <w:sz w:val="22"/>
          <w:szCs w:val="22"/>
        </w:rPr>
        <w:t>.</w:t>
      </w:r>
    </w:p>
    <w:p w:rsidR="00D65157" w:rsidRDefault="000912A3" w:rsidP="00E033E9">
      <w:pPr>
        <w:numPr>
          <w:ilvl w:val="0"/>
          <w:numId w:val="1"/>
        </w:numPr>
        <w:tabs>
          <w:tab w:val="clear" w:pos="720"/>
          <w:tab w:val="num" w:pos="360"/>
        </w:tabs>
        <w:spacing w:before="360"/>
        <w:ind w:left="360"/>
        <w:jc w:val="both"/>
        <w:rPr>
          <w:rFonts w:ascii="Arial" w:hAnsi="Arial" w:cs="Arial"/>
          <w:bCs/>
          <w:spacing w:val="-3"/>
          <w:sz w:val="22"/>
          <w:szCs w:val="22"/>
        </w:rPr>
      </w:pPr>
      <w:r w:rsidRPr="000912A3">
        <w:rPr>
          <w:rFonts w:ascii="Arial" w:hAnsi="Arial" w:cs="Arial"/>
          <w:bCs/>
          <w:i/>
          <w:spacing w:val="-3"/>
          <w:sz w:val="22"/>
          <w:szCs w:val="22"/>
          <w:u w:val="single"/>
        </w:rPr>
        <w:t>Attachment</w:t>
      </w:r>
      <w:r w:rsidR="00E033E9">
        <w:rPr>
          <w:rFonts w:ascii="Arial" w:hAnsi="Arial" w:cs="Arial"/>
          <w:bCs/>
          <w:i/>
          <w:spacing w:val="-3"/>
          <w:sz w:val="22"/>
          <w:szCs w:val="22"/>
          <w:u w:val="single"/>
        </w:rPr>
        <w:t>s</w:t>
      </w:r>
    </w:p>
    <w:p w:rsidR="000912A3" w:rsidRPr="00F516C2" w:rsidRDefault="000912A3" w:rsidP="00E033E9">
      <w:pPr>
        <w:numPr>
          <w:ilvl w:val="0"/>
          <w:numId w:val="10"/>
        </w:numPr>
        <w:spacing w:before="120"/>
        <w:jc w:val="both"/>
        <w:rPr>
          <w:rFonts w:ascii="Arial" w:hAnsi="Arial" w:cs="Arial"/>
          <w:bCs/>
          <w:spacing w:val="-3"/>
          <w:sz w:val="22"/>
          <w:szCs w:val="22"/>
        </w:rPr>
      </w:pPr>
      <w:r>
        <w:rPr>
          <w:rFonts w:ascii="Arial" w:hAnsi="Arial" w:cs="Arial"/>
          <w:bCs/>
          <w:spacing w:val="-3"/>
          <w:sz w:val="22"/>
          <w:szCs w:val="22"/>
        </w:rPr>
        <w:t>Nil.</w:t>
      </w:r>
    </w:p>
    <w:sectPr w:rsidR="000912A3" w:rsidRPr="00F516C2" w:rsidSect="00006238">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591" w:rsidRDefault="00430591" w:rsidP="00D6589B">
      <w:r>
        <w:separator/>
      </w:r>
    </w:p>
  </w:endnote>
  <w:endnote w:type="continuationSeparator" w:id="0">
    <w:p w:rsidR="00430591" w:rsidRDefault="0043059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591" w:rsidRDefault="00430591" w:rsidP="00D6589B">
      <w:r>
        <w:separator/>
      </w:r>
    </w:p>
  </w:footnote>
  <w:footnote w:type="continuationSeparator" w:id="0">
    <w:p w:rsidR="00430591" w:rsidRDefault="0043059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57" w:rsidRPr="00D75134"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D65157" w:rsidRPr="00D75134"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D65157" w:rsidRPr="001E209B"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23088F" w:rsidRPr="00961428">
      <w:rPr>
        <w:rFonts w:ascii="Arial" w:hAnsi="Arial" w:cs="Arial"/>
        <w:b/>
        <w:sz w:val="22"/>
        <w:szCs w:val="22"/>
      </w:rPr>
      <w:t>March</w:t>
    </w:r>
    <w:r w:rsidR="00FE1E8D">
      <w:rPr>
        <w:rFonts w:ascii="Arial" w:hAnsi="Arial" w:cs="Arial"/>
        <w:b/>
        <w:sz w:val="22"/>
        <w:szCs w:val="22"/>
      </w:rPr>
      <w:t xml:space="preserve"> 2016</w:t>
    </w:r>
  </w:p>
  <w:p w:rsidR="00E810ED" w:rsidRPr="00E810ED" w:rsidRDefault="002A2026" w:rsidP="00FE1E8D">
    <w:pPr>
      <w:pStyle w:val="Header"/>
      <w:spacing w:before="120"/>
      <w:rPr>
        <w:rFonts w:ascii="Arial" w:hAnsi="Arial" w:cs="Arial"/>
        <w:b/>
        <w:sz w:val="22"/>
        <w:szCs w:val="22"/>
        <w:u w:val="single"/>
      </w:rPr>
    </w:pPr>
    <w:r>
      <w:rPr>
        <w:rFonts w:ascii="Arial" w:hAnsi="Arial" w:cs="Arial"/>
        <w:b/>
        <w:sz w:val="22"/>
        <w:szCs w:val="22"/>
        <w:u w:val="single"/>
      </w:rPr>
      <w:t xml:space="preserve">Appointment of </w:t>
    </w:r>
    <w:r w:rsidR="00E810ED" w:rsidRPr="00E810ED">
      <w:rPr>
        <w:rFonts w:ascii="Arial" w:hAnsi="Arial" w:cs="Arial"/>
        <w:b/>
        <w:sz w:val="22"/>
        <w:szCs w:val="22"/>
        <w:u w:val="single"/>
      </w:rPr>
      <w:t>chairperson</w:t>
    </w:r>
    <w:r>
      <w:rPr>
        <w:rFonts w:ascii="Arial" w:hAnsi="Arial" w:cs="Arial"/>
        <w:b/>
        <w:sz w:val="22"/>
        <w:szCs w:val="22"/>
        <w:u w:val="single"/>
      </w:rPr>
      <w:t>s</w:t>
    </w:r>
    <w:r w:rsidR="00E810ED" w:rsidRPr="00E810ED">
      <w:rPr>
        <w:rFonts w:ascii="Arial" w:hAnsi="Arial" w:cs="Arial"/>
        <w:b/>
        <w:sz w:val="22"/>
        <w:szCs w:val="22"/>
        <w:u w:val="single"/>
      </w:rPr>
      <w:t xml:space="preserve"> to the Queensland A</w:t>
    </w:r>
    <w:r>
      <w:rPr>
        <w:rFonts w:ascii="Arial" w:hAnsi="Arial" w:cs="Arial"/>
        <w:b/>
        <w:sz w:val="22"/>
        <w:szCs w:val="22"/>
        <w:u w:val="single"/>
      </w:rPr>
      <w:t>ll Codes Racing Industry Board,</w:t>
    </w:r>
    <w:r w:rsidR="00E810ED" w:rsidRPr="00E810ED">
      <w:rPr>
        <w:rFonts w:ascii="Arial" w:hAnsi="Arial" w:cs="Arial"/>
        <w:b/>
        <w:sz w:val="22"/>
        <w:szCs w:val="22"/>
        <w:u w:val="single"/>
      </w:rPr>
      <w:t xml:space="preserve"> </w:t>
    </w:r>
    <w:r w:rsidR="001745A6">
      <w:rPr>
        <w:rFonts w:ascii="Arial" w:hAnsi="Arial" w:cs="Arial"/>
        <w:b/>
        <w:sz w:val="22"/>
        <w:szCs w:val="22"/>
        <w:u w:val="single"/>
      </w:rPr>
      <w:t xml:space="preserve">the Queensland Thoroughbred Racing Board, </w:t>
    </w:r>
    <w:r w:rsidR="00E810ED" w:rsidRPr="00E810ED">
      <w:rPr>
        <w:rFonts w:ascii="Arial" w:hAnsi="Arial" w:cs="Arial"/>
        <w:b/>
        <w:sz w:val="22"/>
        <w:szCs w:val="22"/>
        <w:u w:val="single"/>
      </w:rPr>
      <w:t>the Queensland Harness Racing Board and the Queensland Greyhound Racing Board</w:t>
    </w:r>
  </w:p>
  <w:p w:rsidR="00D65157" w:rsidRDefault="00FE1E8D" w:rsidP="00FE1E8D">
    <w:pPr>
      <w:pStyle w:val="Header"/>
      <w:spacing w:before="120"/>
      <w:rPr>
        <w:rFonts w:ascii="Arial" w:hAnsi="Arial" w:cs="Arial"/>
        <w:b/>
        <w:sz w:val="22"/>
        <w:szCs w:val="22"/>
        <w:u w:val="single"/>
      </w:rPr>
    </w:pPr>
    <w:r w:rsidRPr="00FE1E8D">
      <w:rPr>
        <w:rFonts w:ascii="Arial" w:hAnsi="Arial" w:cs="Arial"/>
        <w:b/>
        <w:sz w:val="22"/>
        <w:szCs w:val="22"/>
        <w:u w:val="single"/>
      </w:rPr>
      <w:t>Minister for Employment and Industrial Relations, Minister for Racing and Minister for Multicultural Affairs</w:t>
    </w:r>
  </w:p>
  <w:p w:rsidR="00006238" w:rsidRDefault="00006238" w:rsidP="000912A3">
    <w:pPr>
      <w:pStyle w:val="Header"/>
      <w:pBdr>
        <w:bottom w:val="single" w:sz="4"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7EC0"/>
    <w:multiLevelType w:val="hybridMultilevel"/>
    <w:tmpl w:val="C66EE166"/>
    <w:lvl w:ilvl="0" w:tplc="0C090019">
      <w:start w:val="1"/>
      <w:numFmt w:val="lowerLetter"/>
      <w:lvlText w:val="%1."/>
      <w:lvlJc w:val="left"/>
      <w:pPr>
        <w:tabs>
          <w:tab w:val="num" w:pos="720"/>
        </w:tabs>
        <w:ind w:left="720" w:hanging="360"/>
      </w:pPr>
    </w:lvl>
    <w:lvl w:ilvl="1" w:tplc="260E3DCC">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B54321"/>
    <w:multiLevelType w:val="hybridMultilevel"/>
    <w:tmpl w:val="0FD83C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6EB0AA3"/>
    <w:multiLevelType w:val="hybridMultilevel"/>
    <w:tmpl w:val="777C434A"/>
    <w:lvl w:ilvl="0" w:tplc="0C090017">
      <w:start w:val="1"/>
      <w:numFmt w:val="lowerLetter"/>
      <w:lvlText w:val="%1)"/>
      <w:lvlJc w:val="left"/>
      <w:pPr>
        <w:tabs>
          <w:tab w:val="num" w:pos="720"/>
        </w:tabs>
        <w:ind w:left="720" w:hanging="360"/>
      </w:pPr>
    </w:lvl>
    <w:lvl w:ilvl="1" w:tplc="260E3DCC">
      <w:start w:val="1"/>
      <w:numFmt w:val="lowerRoman"/>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6FE20B8"/>
    <w:multiLevelType w:val="hybridMultilevel"/>
    <w:tmpl w:val="F40AB2F4"/>
    <w:lvl w:ilvl="0" w:tplc="0C090001">
      <w:start w:val="1"/>
      <w:numFmt w:val="bullet"/>
      <w:lvlText w:val=""/>
      <w:lvlJc w:val="left"/>
      <w:pPr>
        <w:tabs>
          <w:tab w:val="num" w:pos="720"/>
        </w:tabs>
        <w:ind w:left="720" w:hanging="360"/>
      </w:pPr>
      <w:rPr>
        <w:rFonts w:ascii="Symbol" w:hAnsi="Symbol" w:hint="default"/>
      </w:rPr>
    </w:lvl>
    <w:lvl w:ilvl="1" w:tplc="260E3DCC">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CAF72A4"/>
    <w:multiLevelType w:val="hybridMultilevel"/>
    <w:tmpl w:val="A3321D92"/>
    <w:lvl w:ilvl="0" w:tplc="0C090019">
      <w:start w:val="1"/>
      <w:numFmt w:val="lowerLetter"/>
      <w:lvlText w:val="%1."/>
      <w:lvlJc w:val="left"/>
      <w:pPr>
        <w:tabs>
          <w:tab w:val="num" w:pos="720"/>
        </w:tabs>
        <w:ind w:left="720" w:hanging="360"/>
      </w:pPr>
    </w:lvl>
    <w:lvl w:ilvl="1" w:tplc="260E3DCC">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FA02B0E"/>
    <w:multiLevelType w:val="hybridMultilevel"/>
    <w:tmpl w:val="EE943784"/>
    <w:lvl w:ilvl="0" w:tplc="0C090017">
      <w:start w:val="1"/>
      <w:numFmt w:val="lowerLetter"/>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E8C16A8"/>
    <w:multiLevelType w:val="hybridMultilevel"/>
    <w:tmpl w:val="E258EDD6"/>
    <w:lvl w:ilvl="0" w:tplc="0C090019">
      <w:start w:val="1"/>
      <w:numFmt w:val="lowerLetter"/>
      <w:lvlText w:val="%1."/>
      <w:lvlJc w:val="left"/>
      <w:pPr>
        <w:tabs>
          <w:tab w:val="num" w:pos="720"/>
        </w:tabs>
        <w:ind w:left="720" w:hanging="360"/>
      </w:pPr>
    </w:lvl>
    <w:lvl w:ilvl="1" w:tplc="260E3DCC">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176F87"/>
    <w:multiLevelType w:val="hybridMultilevel"/>
    <w:tmpl w:val="605C303A"/>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06238"/>
    <w:rsid w:val="00021926"/>
    <w:rsid w:val="00035DDF"/>
    <w:rsid w:val="00062DB6"/>
    <w:rsid w:val="00080F8F"/>
    <w:rsid w:val="000912A3"/>
    <w:rsid w:val="00094CEE"/>
    <w:rsid w:val="00156867"/>
    <w:rsid w:val="00160214"/>
    <w:rsid w:val="00165BEB"/>
    <w:rsid w:val="001701F3"/>
    <w:rsid w:val="001745A6"/>
    <w:rsid w:val="00180637"/>
    <w:rsid w:val="001E209B"/>
    <w:rsid w:val="001F0747"/>
    <w:rsid w:val="0023088F"/>
    <w:rsid w:val="00242A59"/>
    <w:rsid w:val="00242BDF"/>
    <w:rsid w:val="00272B3B"/>
    <w:rsid w:val="002819AC"/>
    <w:rsid w:val="002A2026"/>
    <w:rsid w:val="002C7289"/>
    <w:rsid w:val="002F106B"/>
    <w:rsid w:val="002F7D6A"/>
    <w:rsid w:val="003303AE"/>
    <w:rsid w:val="003633ED"/>
    <w:rsid w:val="00430591"/>
    <w:rsid w:val="00443C99"/>
    <w:rsid w:val="004625E1"/>
    <w:rsid w:val="00463552"/>
    <w:rsid w:val="0047110F"/>
    <w:rsid w:val="00501C66"/>
    <w:rsid w:val="00557C89"/>
    <w:rsid w:val="00566911"/>
    <w:rsid w:val="005A00C1"/>
    <w:rsid w:val="005A27BC"/>
    <w:rsid w:val="005F4C10"/>
    <w:rsid w:val="00611083"/>
    <w:rsid w:val="006D2F17"/>
    <w:rsid w:val="006E24D3"/>
    <w:rsid w:val="00732E22"/>
    <w:rsid w:val="007773BB"/>
    <w:rsid w:val="007D5E26"/>
    <w:rsid w:val="007E1D59"/>
    <w:rsid w:val="0080730E"/>
    <w:rsid w:val="00835867"/>
    <w:rsid w:val="008B2402"/>
    <w:rsid w:val="008C495A"/>
    <w:rsid w:val="008F44CD"/>
    <w:rsid w:val="0091737C"/>
    <w:rsid w:val="00961428"/>
    <w:rsid w:val="009A03D4"/>
    <w:rsid w:val="009A5F8F"/>
    <w:rsid w:val="009E1F6F"/>
    <w:rsid w:val="009F1131"/>
    <w:rsid w:val="009F23E4"/>
    <w:rsid w:val="00A203D0"/>
    <w:rsid w:val="00A527A5"/>
    <w:rsid w:val="00A77FC6"/>
    <w:rsid w:val="00AD3FC2"/>
    <w:rsid w:val="00AF3E6A"/>
    <w:rsid w:val="00B57588"/>
    <w:rsid w:val="00BF3B30"/>
    <w:rsid w:val="00C07656"/>
    <w:rsid w:val="00CB1979"/>
    <w:rsid w:val="00CF0D8A"/>
    <w:rsid w:val="00D46E16"/>
    <w:rsid w:val="00D65157"/>
    <w:rsid w:val="00D6589B"/>
    <w:rsid w:val="00D73F65"/>
    <w:rsid w:val="00D75134"/>
    <w:rsid w:val="00D80E68"/>
    <w:rsid w:val="00DA04BC"/>
    <w:rsid w:val="00DE7FC3"/>
    <w:rsid w:val="00E033E9"/>
    <w:rsid w:val="00E66B83"/>
    <w:rsid w:val="00E7102C"/>
    <w:rsid w:val="00E810ED"/>
    <w:rsid w:val="00E83E6B"/>
    <w:rsid w:val="00EC5418"/>
    <w:rsid w:val="00ED16E9"/>
    <w:rsid w:val="00F37BAA"/>
    <w:rsid w:val="00F431CE"/>
    <w:rsid w:val="00F516C2"/>
    <w:rsid w:val="00FE1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rsid w:val="00D6589B"/>
    <w:pPr>
      <w:tabs>
        <w:tab w:val="center" w:pos="4513"/>
        <w:tab w:val="right" w:pos="9026"/>
      </w:tabs>
    </w:pPr>
  </w:style>
  <w:style w:type="character" w:customStyle="1" w:styleId="FooterChar">
    <w:name w:val="Footer Char"/>
    <w:link w:val="Footer"/>
    <w:uiPriority w:val="99"/>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character" w:styleId="CommentReference">
    <w:name w:val="annotation reference"/>
    <w:unhideWhenUsed/>
    <w:rsid w:val="00E7102C"/>
    <w:rPr>
      <w:sz w:val="16"/>
      <w:szCs w:val="16"/>
    </w:rPr>
  </w:style>
  <w:style w:type="paragraph" w:styleId="CommentText">
    <w:name w:val="annotation text"/>
    <w:basedOn w:val="Normal"/>
    <w:link w:val="CommentTextChar"/>
    <w:unhideWhenUsed/>
    <w:rsid w:val="00E7102C"/>
    <w:rPr>
      <w:sz w:val="20"/>
    </w:rPr>
  </w:style>
  <w:style w:type="character" w:customStyle="1" w:styleId="CommentTextChar">
    <w:name w:val="Comment Text Char"/>
    <w:link w:val="CommentText"/>
    <w:rsid w:val="00E7102C"/>
    <w:rPr>
      <w:rFonts w:ascii="Times New Roman" w:eastAsia="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7102C"/>
    <w:rPr>
      <w:b/>
      <w:bCs/>
    </w:rPr>
  </w:style>
  <w:style w:type="character" w:customStyle="1" w:styleId="CommentSubjectChar">
    <w:name w:val="Comment Subject Char"/>
    <w:link w:val="CommentSubject"/>
    <w:uiPriority w:val="99"/>
    <w:semiHidden/>
    <w:rsid w:val="00E7102C"/>
    <w:rPr>
      <w:rFonts w:ascii="Times New Roman" w:eastAsia="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9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1573</Characters>
  <Application>Microsoft Office Word</Application>
  <DocSecurity>0</DocSecurity>
  <Lines>28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1858</CharactersWithSpaces>
  <SharedDoc>false</SharedDoc>
  <HyperlinkBase>https://www.cabinet.qld.gov.au/documents/2016/Mar/ApptRacing/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2016-11-24T05:25:00Z</cp:lastPrinted>
  <dcterms:created xsi:type="dcterms:W3CDTF">2017-10-25T01:50:00Z</dcterms:created>
  <dcterms:modified xsi:type="dcterms:W3CDTF">2018-03-06T01:37:00Z</dcterms:modified>
  <cp:category>Racing,Significant_Appointments</cp:category>
</cp:coreProperties>
</file>